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EEF" w:rsidRDefault="001442AC">
      <w:pPr>
        <w:spacing w:line="520" w:lineRule="exact"/>
        <w:jc w:val="left"/>
        <w:rPr>
          <w:rFonts w:ascii="黑体" w:eastAsia="黑体"/>
          <w:color w:val="000000"/>
          <w:sz w:val="36"/>
        </w:rPr>
      </w:pPr>
      <w:r>
        <w:rPr>
          <w:rFonts w:ascii="黑体" w:eastAsia="黑体" w:hint="eastAsia"/>
          <w:color w:val="000000"/>
          <w:sz w:val="36"/>
        </w:rPr>
        <w:t>附件</w:t>
      </w:r>
      <w:r>
        <w:rPr>
          <w:rFonts w:ascii="黑体" w:eastAsia="黑体" w:hint="eastAsia"/>
          <w:color w:val="000000"/>
          <w:sz w:val="36"/>
        </w:rPr>
        <w:t>2</w:t>
      </w:r>
      <w:r>
        <w:rPr>
          <w:rFonts w:ascii="黑体" w:eastAsia="黑体" w:hint="eastAsia"/>
          <w:color w:val="000000"/>
          <w:sz w:val="36"/>
        </w:rPr>
        <w:t>：</w:t>
      </w:r>
    </w:p>
    <w:p w:rsidR="00394EEF" w:rsidRDefault="00394EEF">
      <w:pPr>
        <w:rPr>
          <w:rFonts w:ascii="黑体" w:eastAsia="黑体" w:hAnsi="黑体" w:cs="黑体"/>
          <w:sz w:val="32"/>
          <w:szCs w:val="32"/>
        </w:rPr>
      </w:pPr>
    </w:p>
    <w:p w:rsidR="00394EEF" w:rsidRDefault="001442AC">
      <w:pPr>
        <w:spacing w:after="260" w:line="52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  <w:bookmarkStart w:id="0" w:name="bookmark13"/>
      <w:r>
        <w:rPr>
          <w:rFonts w:ascii="黑体" w:eastAsia="黑体" w:hAnsi="黑体" w:cs="黑体" w:hint="eastAsia"/>
          <w:b/>
          <w:bCs/>
          <w:sz w:val="44"/>
          <w:szCs w:val="44"/>
          <w:lang w:val="zh-CN"/>
        </w:rPr>
        <w:t>哲学社会科学类</w:t>
      </w:r>
      <w:bookmarkStart w:id="1" w:name="_GoBack"/>
      <w:r>
        <w:rPr>
          <w:rFonts w:ascii="黑体" w:eastAsia="黑体" w:hAnsi="黑体" w:cs="黑体" w:hint="eastAsia"/>
          <w:b/>
          <w:bCs/>
          <w:sz w:val="44"/>
          <w:szCs w:val="44"/>
          <w:lang w:val="zh-CN"/>
        </w:rPr>
        <w:t>参赛作品参考题</w:t>
      </w:r>
      <w:bookmarkEnd w:id="0"/>
    </w:p>
    <w:bookmarkEnd w:id="1"/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习近平总书记深刻指出“哲学社会科学工作者要走出象牙塔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多到实地调查研究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了解百姓生活状况、把握群众思想脉搏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着眼群众需要解疑释惑、阐明道理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把学问写进群众心坎里。参赛学生应始终牢记习近平总书记嘱托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坚持走进实践深处</w:t>
      </w:r>
      <w:r>
        <w:rPr>
          <w:rFonts w:ascii="仿宋" w:eastAsia="仿宋" w:hAnsi="仿宋" w:cs="仿宋" w:hint="eastAsia"/>
          <w:sz w:val="32"/>
          <w:szCs w:val="32"/>
        </w:rPr>
        <w:t>,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观照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人民生活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从中国实践中来、到中国实践中去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把论文写在祖国大地上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准确把握新发展阶段的新要求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围绕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十四五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时期</w:t>
      </w:r>
      <w:r>
        <w:rPr>
          <w:rFonts w:ascii="仿宋" w:eastAsia="仿宋" w:hAnsi="仿宋" w:cs="仿宋" w:hint="eastAsia"/>
          <w:sz w:val="32"/>
          <w:szCs w:val="32"/>
        </w:rPr>
        <w:t>经济社会发展主要目标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分为“发展成就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文明文化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美丽中国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民生</w:t>
      </w:r>
      <w:r>
        <w:rPr>
          <w:rFonts w:ascii="仿宋" w:eastAsia="仿宋" w:hAnsi="仿宋" w:cs="仿宋" w:hint="eastAsia"/>
          <w:sz w:val="32"/>
          <w:szCs w:val="32"/>
        </w:rPr>
        <w:t>福祉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中国之治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个组别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围绕展示我国疫情防控成果本届设立“战疫行动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组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形成有深度、有思考的社会调查报告。其中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“发展成就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可以着眼于我国经济发展、社会主义市场经济体制建设、市场主体改革创新、对外开放等</w:t>
      </w:r>
      <w:r>
        <w:rPr>
          <w:rFonts w:ascii="仿宋" w:eastAsia="仿宋" w:hAnsi="仿宋" w:cs="仿宋" w:hint="eastAsia"/>
          <w:sz w:val="32"/>
          <w:szCs w:val="32"/>
        </w:rPr>
        <w:t>;</w:t>
      </w:r>
      <w:r>
        <w:rPr>
          <w:rFonts w:ascii="仿宋" w:eastAsia="仿宋" w:hAnsi="仿宋" w:cs="仿宋" w:hint="eastAsia"/>
          <w:sz w:val="32"/>
          <w:szCs w:val="32"/>
        </w:rPr>
        <w:t>“文明文化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可以着眼于社会文明建设、公共文化服务等</w:t>
      </w:r>
      <w:r>
        <w:rPr>
          <w:rFonts w:ascii="仿宋" w:eastAsia="仿宋" w:hAnsi="仿宋" w:cs="仿宋" w:hint="eastAsia"/>
          <w:sz w:val="32"/>
          <w:szCs w:val="32"/>
        </w:rPr>
        <w:t>;</w:t>
      </w:r>
      <w:r>
        <w:rPr>
          <w:rFonts w:ascii="仿宋" w:eastAsia="仿宋" w:hAnsi="仿宋" w:cs="仿宋" w:hint="eastAsia"/>
          <w:sz w:val="32"/>
          <w:szCs w:val="32"/>
        </w:rPr>
        <w:t>“美丽中国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可以着眼于环境质量改善、资源利用效率提升、绿水青山就是金山银山理念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践行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;</w:t>
      </w:r>
      <w:r>
        <w:rPr>
          <w:rFonts w:ascii="仿宋" w:eastAsia="仿宋" w:hAnsi="仿宋" w:cs="仿宋" w:hint="eastAsia"/>
          <w:sz w:val="32"/>
          <w:szCs w:val="32"/>
        </w:rPr>
        <w:t>“民生福祉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可以着眼于脱贫攻坚成果、乡村振兴战略实施、教育就业民生发展保障等</w:t>
      </w:r>
      <w:r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“中国之治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可以着眼于社会治理、法治建设等</w:t>
      </w:r>
      <w:r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“战疫行动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可以着眼于疫情防控、疫后重振等。</w:t>
      </w:r>
      <w:r>
        <w:rPr>
          <w:rFonts w:ascii="仿宋" w:eastAsia="仿宋" w:hAnsi="仿宋" w:cs="仿宋" w:hint="eastAsia"/>
          <w:sz w:val="32"/>
          <w:szCs w:val="32"/>
        </w:rPr>
        <w:t>此外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本届竞赛参赛学生也可围绕哲学、经济、社会、法律、教育、管理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个学科形成社会调查报告和学术论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文。参赛作品总体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耍求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</w:rPr>
        <w:t>鼓励</w:t>
      </w:r>
      <w:r>
        <w:rPr>
          <w:rFonts w:ascii="仿宋" w:eastAsia="仿宋" w:hAnsi="仿宋" w:cs="仿宋" w:hint="eastAsia"/>
          <w:sz w:val="32"/>
          <w:szCs w:val="32"/>
        </w:rPr>
        <w:t>参赛学生认真学习党的十九大和十</w:t>
      </w:r>
      <w:r>
        <w:rPr>
          <w:rFonts w:ascii="仿宋" w:eastAsia="仿宋" w:hAnsi="仿宋" w:cs="仿宋" w:hint="eastAsia"/>
          <w:sz w:val="32"/>
          <w:szCs w:val="32"/>
        </w:rPr>
        <w:t>九</w:t>
      </w:r>
      <w:r>
        <w:rPr>
          <w:rFonts w:ascii="仿宋" w:eastAsia="仿宋" w:hAnsi="仿宋" w:cs="仿宋" w:hint="eastAsia"/>
          <w:sz w:val="32"/>
          <w:szCs w:val="32"/>
        </w:rPr>
        <w:t>届五中全会重要精神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自觉运用马克思主义立场观点方法分析和解决实际问题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积极弘扬社会主义核心价值观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结合对经济建设、政治建设、文化建设、社会建设、生态文明建设等方面的</w:t>
      </w:r>
      <w:r>
        <w:rPr>
          <w:rFonts w:ascii="仿宋" w:eastAsia="仿宋" w:hAnsi="仿宋" w:cs="仿宋" w:hint="eastAsia"/>
          <w:sz w:val="32"/>
          <w:szCs w:val="32"/>
        </w:rPr>
        <w:t>要</w:t>
      </w:r>
      <w:r>
        <w:rPr>
          <w:rFonts w:ascii="仿宋" w:eastAsia="仿宋" w:hAnsi="仿宋" w:cs="仿宋" w:hint="eastAsia"/>
          <w:sz w:val="32"/>
          <w:szCs w:val="32"/>
        </w:rPr>
        <w:t>求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用建设性的态度和改革发展的眼光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贴近实际、贴近生活、贴近群众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典型调查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以小见大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独立性考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了解新情况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反映新问题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体认新实践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研究新经验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深刻认识国情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拓展时代视野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加深对中国特色社会主</w:t>
      </w:r>
      <w:r>
        <w:rPr>
          <w:rFonts w:ascii="仿宋" w:eastAsia="仿宋" w:hAnsi="仿宋" w:cs="仿宋" w:hint="eastAsia"/>
          <w:sz w:val="32"/>
          <w:szCs w:val="32"/>
        </w:rPr>
        <w:t>义道路、理论和制度的理解和把握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树</w:t>
      </w:r>
      <w:r>
        <w:rPr>
          <w:rFonts w:ascii="仿宋" w:eastAsia="仿宋" w:hAnsi="仿宋" w:cs="仿宋" w:hint="eastAsia"/>
          <w:sz w:val="32"/>
          <w:szCs w:val="32"/>
        </w:rPr>
        <w:t>立正确的世界观、人生观、价值观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培养实事求是、以人为本、与时俱进、艰苦奋斗、勇于创新和科学严谨的精神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锻炼运用科学理论认识、分析和解决实际问题的能力。参赛的作品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调查报告类每篇在</w:t>
      </w:r>
      <w:r>
        <w:rPr>
          <w:rFonts w:ascii="仿宋" w:eastAsia="仿宋" w:hAnsi="仿宋" w:cs="仿宋" w:hint="eastAsia"/>
          <w:sz w:val="32"/>
          <w:szCs w:val="32"/>
        </w:rPr>
        <w:t>15000</w:t>
      </w:r>
      <w:r>
        <w:rPr>
          <w:rFonts w:ascii="仿宋" w:eastAsia="仿宋" w:hAnsi="仿宋" w:cs="仿宋" w:hint="eastAsia"/>
          <w:sz w:val="32"/>
          <w:szCs w:val="32"/>
        </w:rPr>
        <w:t>字以内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论文类每篇在</w:t>
      </w:r>
      <w:r>
        <w:rPr>
          <w:rFonts w:ascii="仿宋" w:eastAsia="仿宋" w:hAnsi="仿宋" w:cs="仿宋" w:hint="eastAsia"/>
          <w:sz w:val="32"/>
          <w:szCs w:val="32"/>
        </w:rPr>
        <w:t>8000</w:t>
      </w:r>
      <w:r>
        <w:rPr>
          <w:rFonts w:ascii="仿宋" w:eastAsia="仿宋" w:hAnsi="仿宋" w:cs="仿宋" w:hint="eastAsia"/>
          <w:sz w:val="32"/>
          <w:szCs w:val="32"/>
        </w:rPr>
        <w:t>字以内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调查报告可自选上述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个组别或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个学科中的一个报送。为党政部门、企事业单位所作的各类发展规划、工作方案和</w:t>
      </w:r>
      <w:r>
        <w:rPr>
          <w:rFonts w:ascii="仿宋" w:eastAsia="仿宋" w:hAnsi="仿宋" w:cs="仿宋" w:hint="eastAsia"/>
          <w:sz w:val="32"/>
          <w:szCs w:val="32"/>
        </w:rPr>
        <w:t>咨询</w:t>
      </w:r>
      <w:r>
        <w:rPr>
          <w:rFonts w:ascii="仿宋" w:eastAsia="仿宋" w:hAnsi="仿宋" w:cs="仿宋" w:hint="eastAsia"/>
          <w:sz w:val="32"/>
          <w:szCs w:val="32"/>
        </w:rPr>
        <w:t>报告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已被采用者亦可申报参赛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同时附上</w:t>
      </w:r>
      <w:r>
        <w:rPr>
          <w:rFonts w:ascii="仿宋" w:eastAsia="仿宋" w:hAnsi="仿宋" w:cs="仿宋" w:hint="eastAsia"/>
          <w:sz w:val="32"/>
          <w:szCs w:val="32"/>
        </w:rPr>
        <w:t>原</w:t>
      </w:r>
      <w:r>
        <w:rPr>
          <w:rFonts w:ascii="仿宋" w:eastAsia="仿宋" w:hAnsi="仿宋" w:cs="仿宋" w:hint="eastAsia"/>
          <w:sz w:val="32"/>
          <w:szCs w:val="32"/>
        </w:rPr>
        <w:t>件和采用单位证明的复印件和鉴定材料等。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为贯彻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挑战杯“竞赛的宗旨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帮</w:t>
      </w:r>
      <w:r>
        <w:rPr>
          <w:rFonts w:ascii="仿宋" w:eastAsia="仿宋" w:hAnsi="仿宋" w:cs="仿宋" w:hint="eastAsia"/>
          <w:sz w:val="32"/>
          <w:szCs w:val="32"/>
        </w:rPr>
        <w:t>助参赛学生将所学知识与经济社会发展紧密</w:t>
      </w:r>
      <w:r>
        <w:rPr>
          <w:rFonts w:ascii="仿宋" w:eastAsia="仿宋" w:hAnsi="仿宋" w:cs="仿宋" w:hint="eastAsia"/>
          <w:sz w:val="32"/>
          <w:szCs w:val="32"/>
        </w:rPr>
        <w:t>结合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更好地进行参赛作品选题制作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关于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个学科特请有关专家拟定了参考题目。</w:t>
      </w:r>
    </w:p>
    <w:p w:rsidR="00394EEF" w:rsidRDefault="00394EEF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94EEF" w:rsidRDefault="00394EEF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94EEF" w:rsidRDefault="001442A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哲学类</w:t>
      </w:r>
    </w:p>
    <w:p w:rsidR="00394EEF" w:rsidRDefault="001442AC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深刻</w:t>
      </w:r>
      <w:r>
        <w:rPr>
          <w:rFonts w:ascii="仿宋" w:eastAsia="仿宋" w:hAnsi="仿宋" w:cs="仿宋" w:hint="eastAsia"/>
          <w:sz w:val="32"/>
          <w:szCs w:val="32"/>
        </w:rPr>
        <w:t>总结中国共产党的百年光辉历程、伟大</w:t>
      </w:r>
      <w:r>
        <w:rPr>
          <w:rFonts w:ascii="仿宋" w:eastAsia="仿宋" w:hAnsi="仿宋" w:cs="仿宋" w:hint="eastAsia"/>
          <w:sz w:val="32"/>
          <w:szCs w:val="32"/>
        </w:rPr>
        <w:t>贡</w:t>
      </w:r>
      <w:r>
        <w:rPr>
          <w:rFonts w:ascii="仿宋" w:eastAsia="仿宋" w:hAnsi="仿宋" w:cs="仿宋" w:hint="eastAsia"/>
          <w:sz w:val="32"/>
          <w:szCs w:val="32"/>
        </w:rPr>
        <w:t>献和历史经验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通过典型调查研究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全面展示中国特色社会主义取得</w:t>
      </w:r>
      <w:r>
        <w:rPr>
          <w:rFonts w:ascii="仿宋" w:eastAsia="仿宋" w:hAnsi="仿宋" w:cs="仿宋" w:hint="eastAsia"/>
          <w:sz w:val="32"/>
          <w:szCs w:val="32"/>
        </w:rPr>
        <w:t>成就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全面打赢脱贫攻坚战、全面建成小康社会的重大意义的</w:t>
      </w:r>
      <w:r>
        <w:rPr>
          <w:rFonts w:ascii="仿宋" w:eastAsia="仿宋" w:hAnsi="仿宋" w:cs="仿宋" w:hint="eastAsia"/>
          <w:sz w:val="32"/>
          <w:szCs w:val="32"/>
        </w:rPr>
        <w:t>调查</w:t>
      </w:r>
      <w:r>
        <w:rPr>
          <w:rFonts w:ascii="仿宋" w:eastAsia="仿宋" w:hAnsi="仿宋" w:cs="仿宋" w:hint="eastAsia"/>
          <w:sz w:val="32"/>
          <w:szCs w:val="32"/>
        </w:rPr>
        <w:t>研究和理论探索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推进马克思主义中国化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时代化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大众化典型调查研究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推动党的最新理论成果入脑入心、落地生根典型调查研究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中华优秀传统文化的创造性转化和创新性发展典型调查研究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>
        <w:rPr>
          <w:rFonts w:ascii="仿宋" w:eastAsia="仿宋" w:hAnsi="仿宋" w:cs="仿宋" w:hint="eastAsia"/>
          <w:sz w:val="32"/>
          <w:szCs w:val="32"/>
        </w:rPr>
        <w:t>培育和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践行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社会主义核心价值观的实践和经验典型调查研究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精神文明和物质文明协调发展典型调查研究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</w:t>
      </w:r>
      <w:r>
        <w:rPr>
          <w:rFonts w:ascii="仿宋" w:eastAsia="仿宋" w:hAnsi="仿宋" w:cs="仿宋" w:hint="eastAsia"/>
          <w:sz w:val="32"/>
          <w:szCs w:val="32"/>
        </w:rPr>
        <w:t>坚定共产主义远大理想和中国特色社会主义共同理想典型调查研究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新的时代条件下促进人的全面发展典型调查研究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</w:t>
      </w:r>
      <w:r>
        <w:rPr>
          <w:rFonts w:ascii="仿宋" w:eastAsia="仿宋" w:hAnsi="仿宋" w:cs="仿宋" w:hint="eastAsia"/>
          <w:sz w:val="32"/>
          <w:szCs w:val="32"/>
        </w:rPr>
        <w:t>构建中国特色</w:t>
      </w:r>
      <w:r>
        <w:rPr>
          <w:rFonts w:ascii="仿宋" w:eastAsia="仿宋" w:hAnsi="仿宋" w:cs="仿宋" w:hint="eastAsia"/>
          <w:sz w:val="32"/>
          <w:szCs w:val="32"/>
        </w:rPr>
        <w:t>哲</w:t>
      </w:r>
      <w:r>
        <w:rPr>
          <w:rFonts w:ascii="仿宋" w:eastAsia="仿宋" w:hAnsi="仿宋" w:cs="仿宋" w:hint="eastAsia"/>
          <w:sz w:val="32"/>
          <w:szCs w:val="32"/>
        </w:rPr>
        <w:t>学学科体系、学术体系、</w:t>
      </w:r>
      <w:r>
        <w:rPr>
          <w:rFonts w:ascii="仿宋" w:eastAsia="仿宋" w:hAnsi="仿宋" w:cs="仿宋" w:hint="eastAsia"/>
          <w:sz w:val="32"/>
          <w:szCs w:val="32"/>
        </w:rPr>
        <w:t>话</w:t>
      </w:r>
      <w:r>
        <w:rPr>
          <w:rFonts w:ascii="仿宋" w:eastAsia="仿宋" w:hAnsi="仿宋" w:cs="仿宋" w:hint="eastAsia"/>
          <w:sz w:val="32"/>
          <w:szCs w:val="32"/>
        </w:rPr>
        <w:t>语体系调查研究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11.</w:t>
      </w:r>
      <w:r>
        <w:rPr>
          <w:rFonts w:ascii="仿宋" w:eastAsia="仿宋" w:hAnsi="仿宋" w:cs="仿宋" w:hint="eastAsia"/>
          <w:sz w:val="32"/>
          <w:szCs w:val="32"/>
        </w:rPr>
        <w:t>国家治理的中国经验、中国</w:t>
      </w:r>
      <w:r>
        <w:rPr>
          <w:rFonts w:ascii="仿宋" w:eastAsia="仿宋" w:hAnsi="仿宋" w:cs="仿宋" w:hint="eastAsia"/>
          <w:sz w:val="32"/>
          <w:szCs w:val="32"/>
        </w:rPr>
        <w:t>模</w:t>
      </w:r>
      <w:r>
        <w:rPr>
          <w:rFonts w:ascii="仿宋" w:eastAsia="仿宋" w:hAnsi="仿宋" w:cs="仿宋" w:hint="eastAsia"/>
          <w:sz w:val="32"/>
          <w:szCs w:val="32"/>
        </w:rPr>
        <w:t>式和中国理论典型调查研究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12.</w:t>
      </w:r>
      <w:r>
        <w:rPr>
          <w:rFonts w:ascii="仿宋" w:eastAsia="仿宋" w:hAnsi="仿宋" w:cs="仿宋" w:hint="eastAsia"/>
          <w:sz w:val="32"/>
          <w:szCs w:val="32"/>
        </w:rPr>
        <w:t>主流媒体讲好中国故事、传播中国声音典型调查研究</w:t>
      </w:r>
    </w:p>
    <w:p w:rsidR="00394EEF" w:rsidRDefault="001442A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经济类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构建新发展格局典型与经验调查研究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推进五大发展理念成功案例调查研究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推动供给侧结构性改革的典型调查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提升产业链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供应链现代化水平典型调查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智慧</w:t>
      </w:r>
      <w:r>
        <w:rPr>
          <w:rFonts w:ascii="仿宋" w:eastAsia="仿宋" w:hAnsi="仿宋" w:cs="仿宋" w:hint="eastAsia"/>
          <w:sz w:val="32"/>
          <w:szCs w:val="32"/>
        </w:rPr>
        <w:t>城市建设多种模式</w:t>
      </w:r>
      <w:r>
        <w:rPr>
          <w:rFonts w:ascii="仿宋" w:eastAsia="仿宋" w:hAnsi="仿宋" w:cs="仿宋" w:hint="eastAsia"/>
          <w:sz w:val="32"/>
          <w:szCs w:val="32"/>
        </w:rPr>
        <w:t>的典型调查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>
        <w:rPr>
          <w:rFonts w:ascii="仿宋" w:eastAsia="仿宋" w:hAnsi="仿宋" w:cs="仿宋" w:hint="eastAsia"/>
          <w:sz w:val="32"/>
          <w:szCs w:val="32"/>
        </w:rPr>
        <w:t>农村社会保障与公共事务治理典型与经验调查研究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r>
        <w:rPr>
          <w:rFonts w:ascii="仿宋" w:eastAsia="仿宋" w:hAnsi="仿宋" w:cs="仿宋" w:hint="eastAsia"/>
          <w:sz w:val="32"/>
          <w:szCs w:val="32"/>
        </w:rPr>
        <w:t>农民工市民化和返乡创业的调查研究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</w:t>
      </w:r>
      <w:r>
        <w:rPr>
          <w:rFonts w:ascii="仿宋" w:eastAsia="仿宋" w:hAnsi="仿宋" w:cs="仿宋" w:hint="eastAsia"/>
          <w:sz w:val="32"/>
          <w:szCs w:val="32"/>
        </w:rPr>
        <w:t>扩大国内需求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刺激消费需求的实践和经验调查研究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</w:t>
      </w:r>
      <w:r>
        <w:rPr>
          <w:rFonts w:ascii="仿宋" w:eastAsia="仿宋" w:hAnsi="仿宋" w:cs="仿宋" w:hint="eastAsia"/>
          <w:sz w:val="32"/>
          <w:szCs w:val="32"/>
        </w:rPr>
        <w:t>发挥</w:t>
      </w:r>
      <w:r>
        <w:rPr>
          <w:rFonts w:ascii="仿宋" w:eastAsia="仿宋" w:hAnsi="仿宋" w:cs="仿宋" w:hint="eastAsia"/>
          <w:sz w:val="32"/>
          <w:szCs w:val="32"/>
        </w:rPr>
        <w:t>区位优势、推动老少</w:t>
      </w:r>
      <w:r>
        <w:rPr>
          <w:rFonts w:ascii="仿宋" w:eastAsia="仿宋" w:hAnsi="仿宋" w:cs="仿宋" w:hint="eastAsia"/>
          <w:sz w:val="32"/>
          <w:szCs w:val="32"/>
        </w:rPr>
        <w:t>边</w:t>
      </w:r>
      <w:r>
        <w:rPr>
          <w:rFonts w:ascii="仿宋" w:eastAsia="仿宋" w:hAnsi="仿宋" w:cs="仿宋" w:hint="eastAsia"/>
          <w:sz w:val="32"/>
          <w:szCs w:val="32"/>
        </w:rPr>
        <w:t>贫地区发展的调查研究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</w:t>
      </w:r>
      <w:r>
        <w:rPr>
          <w:rFonts w:ascii="仿宋" w:eastAsia="仿宋" w:hAnsi="仿宋" w:cs="仿宋" w:hint="eastAsia"/>
          <w:sz w:val="32"/>
          <w:szCs w:val="32"/>
        </w:rPr>
        <w:t>互联网推动工业企业技术创新的调查研究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11.</w:t>
      </w:r>
      <w:r>
        <w:rPr>
          <w:rFonts w:ascii="仿宋" w:eastAsia="仿宋" w:hAnsi="仿宋" w:cs="仿宋" w:hint="eastAsia"/>
          <w:sz w:val="32"/>
          <w:szCs w:val="32"/>
        </w:rPr>
        <w:t>互联网金融风险典型调查研究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12.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一带一路“战略与我国开放型经济新体制建设的理论与实战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13.</w:t>
      </w:r>
      <w:r>
        <w:rPr>
          <w:rFonts w:ascii="仿宋" w:eastAsia="仿宋" w:hAnsi="仿宋" w:cs="仿宋" w:hint="eastAsia"/>
          <w:sz w:val="32"/>
          <w:szCs w:val="32"/>
        </w:rPr>
        <w:t>我国物联网服务业的</w:t>
      </w:r>
      <w:r>
        <w:rPr>
          <w:rFonts w:ascii="仿宋" w:eastAsia="仿宋" w:hAnsi="仿宋" w:cs="仿宋" w:hint="eastAsia"/>
          <w:sz w:val="32"/>
          <w:szCs w:val="32"/>
        </w:rPr>
        <w:t>崛</w:t>
      </w:r>
      <w:r>
        <w:rPr>
          <w:rFonts w:ascii="仿宋" w:eastAsia="仿宋" w:hAnsi="仿宋" w:cs="仿宋" w:hint="eastAsia"/>
          <w:sz w:val="32"/>
          <w:szCs w:val="32"/>
        </w:rPr>
        <w:t>起、发展与创新调查研究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14.</w:t>
      </w:r>
      <w:r>
        <w:rPr>
          <w:rFonts w:ascii="仿宋" w:eastAsia="仿宋" w:hAnsi="仿宋" w:cs="仿宋" w:hint="eastAsia"/>
          <w:sz w:val="32"/>
          <w:szCs w:val="32"/>
        </w:rPr>
        <w:t>数字经济与实体经济深度融合典型案例调查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15.</w:t>
      </w:r>
      <w:r>
        <w:rPr>
          <w:rFonts w:ascii="仿宋" w:eastAsia="仿宋" w:hAnsi="仿宋" w:cs="仿宋" w:hint="eastAsia"/>
          <w:sz w:val="32"/>
          <w:szCs w:val="32"/>
        </w:rPr>
        <w:t>构建以企业为主体、市场为导向、产学研相结合的技术创新体系实践和经验的调查研究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16.</w:t>
      </w:r>
      <w:r>
        <w:rPr>
          <w:rFonts w:ascii="仿宋" w:eastAsia="仿宋" w:hAnsi="仿宋" w:cs="仿宋" w:hint="eastAsia"/>
          <w:sz w:val="32"/>
          <w:szCs w:val="32"/>
        </w:rPr>
        <w:t>各地推动“双创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、提振经济、扩大就业的典型调查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17.</w:t>
      </w:r>
      <w:r>
        <w:rPr>
          <w:rFonts w:ascii="仿宋" w:eastAsia="仿宋" w:hAnsi="仿宋" w:cs="仿宋" w:hint="eastAsia"/>
          <w:sz w:val="32"/>
          <w:szCs w:val="32"/>
        </w:rPr>
        <w:t>我国现代服务业发展路径开拓和模式创新的典型调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查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18.</w:t>
      </w:r>
      <w:r>
        <w:rPr>
          <w:rFonts w:ascii="仿宋" w:eastAsia="仿宋" w:hAnsi="仿宋" w:cs="仿宋" w:hint="eastAsia"/>
          <w:sz w:val="32"/>
          <w:szCs w:val="32"/>
        </w:rPr>
        <w:t>活跃和完善中国式劳动力和人才市场调查研究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19.</w:t>
      </w:r>
      <w:r>
        <w:rPr>
          <w:rFonts w:ascii="仿宋" w:eastAsia="仿宋" w:hAnsi="仿宋" w:cs="仿宋" w:hint="eastAsia"/>
          <w:sz w:val="32"/>
          <w:szCs w:val="32"/>
        </w:rPr>
        <w:t>普惠金融发展案例的典型调查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20.</w:t>
      </w:r>
      <w:r>
        <w:rPr>
          <w:rFonts w:ascii="仿宋" w:eastAsia="仿宋" w:hAnsi="仿宋" w:cs="仿宋" w:hint="eastAsia"/>
          <w:sz w:val="32"/>
          <w:szCs w:val="32"/>
        </w:rPr>
        <w:t>制造业转型升级与创新驱动问题调查研究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21.</w:t>
      </w:r>
      <w:r>
        <w:rPr>
          <w:rFonts w:ascii="仿宋" w:eastAsia="仿宋" w:hAnsi="仿宋" w:cs="仿宋" w:hint="eastAsia"/>
          <w:sz w:val="32"/>
          <w:szCs w:val="32"/>
        </w:rPr>
        <w:t>深化国有企业改革和完善国有资产管理的典型调查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22.</w:t>
      </w:r>
      <w:r>
        <w:rPr>
          <w:rFonts w:ascii="仿宋" w:eastAsia="仿宋" w:hAnsi="仿宋" w:cs="仿宋" w:hint="eastAsia"/>
          <w:sz w:val="32"/>
          <w:szCs w:val="32"/>
        </w:rPr>
        <w:t>提升企业技术创新能力典型调查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23.</w:t>
      </w:r>
      <w:r>
        <w:rPr>
          <w:rFonts w:ascii="仿宋" w:eastAsia="仿宋" w:hAnsi="仿宋" w:cs="仿宋" w:hint="eastAsia"/>
          <w:sz w:val="32"/>
          <w:szCs w:val="32"/>
        </w:rPr>
        <w:t>新型城镇化与乡村振兴战略的典型调查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24.</w:t>
      </w:r>
      <w:r>
        <w:rPr>
          <w:rFonts w:ascii="仿宋" w:eastAsia="仿宋" w:hAnsi="仿宋" w:cs="仿宋" w:hint="eastAsia"/>
          <w:sz w:val="32"/>
          <w:szCs w:val="32"/>
        </w:rPr>
        <w:t>各地生态环境产业发展与创新调查分析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25.</w:t>
      </w:r>
      <w:r>
        <w:rPr>
          <w:rFonts w:ascii="仿宋" w:eastAsia="仿宋" w:hAnsi="仿宋" w:cs="仿宋" w:hint="eastAsia"/>
          <w:sz w:val="32"/>
          <w:szCs w:val="32"/>
        </w:rPr>
        <w:t>高质量发展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区域、产业、企业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路径调研和分析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26.</w:t>
      </w:r>
      <w:r>
        <w:rPr>
          <w:rFonts w:ascii="仿宋" w:eastAsia="仿宋" w:hAnsi="仿宋" w:cs="仿宋" w:hint="eastAsia"/>
          <w:sz w:val="32"/>
          <w:szCs w:val="32"/>
        </w:rPr>
        <w:t>激发人才创新活力典型调查研究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27.</w:t>
      </w:r>
      <w:r>
        <w:rPr>
          <w:rFonts w:ascii="仿宋" w:eastAsia="仿宋" w:hAnsi="仿宋" w:cs="仿宋" w:hint="eastAsia"/>
          <w:sz w:val="32"/>
          <w:szCs w:val="32"/>
        </w:rPr>
        <w:t>简政减税降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费典型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28.</w:t>
      </w:r>
      <w:r>
        <w:rPr>
          <w:rFonts w:ascii="仿宋" w:eastAsia="仿宋" w:hAnsi="仿宋" w:cs="仿宋" w:hint="eastAsia"/>
          <w:sz w:val="32"/>
          <w:szCs w:val="32"/>
        </w:rPr>
        <w:t>营商环境改善调研和分析</w:t>
      </w:r>
    </w:p>
    <w:p w:rsidR="00394EEF" w:rsidRDefault="00394EEF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94EEF" w:rsidRDefault="00394EEF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94EEF" w:rsidRDefault="00394EEF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94EEF" w:rsidRDefault="00394EEF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94EEF" w:rsidRDefault="00394EEF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94EEF" w:rsidRDefault="00394EEF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94EEF" w:rsidRDefault="00394EEF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94EEF" w:rsidRDefault="00394EEF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94EEF" w:rsidRDefault="00394EEF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94EEF" w:rsidRDefault="00394EEF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94EEF" w:rsidRDefault="001442A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社会学类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各地全面建成小康社会的典型调查研究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各地加强社会建设的典型调查研究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各地创新社会治理防范社会风险的典型调查研究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各地加强和完善社区建设和服务的实践和经验调查研究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各地市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域社会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治理现代化经验研究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>
        <w:rPr>
          <w:rFonts w:ascii="仿宋" w:eastAsia="仿宋" w:hAnsi="仿宋" w:cs="仿宋" w:hint="eastAsia"/>
          <w:sz w:val="32"/>
          <w:szCs w:val="32"/>
        </w:rPr>
        <w:t>缩小收入差距的体制机制研究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r>
        <w:rPr>
          <w:rFonts w:ascii="仿宋" w:eastAsia="仿宋" w:hAnsi="仿宋" w:cs="仿宋" w:hint="eastAsia"/>
          <w:sz w:val="32"/>
          <w:szCs w:val="32"/>
        </w:rPr>
        <w:t>户籍制度改革与农民工社会融入的经验调查研究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</w:t>
      </w:r>
      <w:r>
        <w:rPr>
          <w:rFonts w:ascii="仿宋" w:eastAsia="仿宋" w:hAnsi="仿宋" w:cs="仿宋" w:hint="eastAsia"/>
          <w:sz w:val="32"/>
          <w:szCs w:val="32"/>
        </w:rPr>
        <w:t>社会诚信、商务诚信、政务诚信建设</w:t>
      </w:r>
      <w:r>
        <w:rPr>
          <w:rFonts w:ascii="仿宋" w:eastAsia="仿宋" w:hAnsi="仿宋" w:cs="仿宋" w:hint="eastAsia"/>
          <w:sz w:val="32"/>
          <w:szCs w:val="32"/>
        </w:rPr>
        <w:t>实</w:t>
      </w:r>
      <w:r>
        <w:rPr>
          <w:rFonts w:ascii="仿宋" w:eastAsia="仿宋" w:hAnsi="仿宋" w:cs="仿宋" w:hint="eastAsia"/>
          <w:sz w:val="32"/>
          <w:szCs w:val="32"/>
        </w:rPr>
        <w:t>践</w:t>
      </w:r>
      <w:r>
        <w:rPr>
          <w:rFonts w:ascii="仿宋" w:eastAsia="仿宋" w:hAnsi="仿宋" w:cs="仿宋" w:hint="eastAsia"/>
          <w:sz w:val="32"/>
          <w:szCs w:val="32"/>
        </w:rPr>
        <w:t>和经验调查研究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</w:t>
      </w:r>
      <w:r>
        <w:rPr>
          <w:rFonts w:ascii="仿宋" w:eastAsia="仿宋" w:hAnsi="仿宋" w:cs="仿宋" w:hint="eastAsia"/>
          <w:sz w:val="32"/>
          <w:szCs w:val="32"/>
        </w:rPr>
        <w:t>人工智能对劳动就业的影响研究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</w:t>
      </w:r>
      <w:r>
        <w:rPr>
          <w:rFonts w:ascii="仿宋" w:eastAsia="仿宋" w:hAnsi="仿宋" w:cs="仿宋" w:hint="eastAsia"/>
          <w:sz w:val="32"/>
          <w:szCs w:val="32"/>
        </w:rPr>
        <w:t>人口结构变化对经济社会发展的影响研究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11.</w:t>
      </w:r>
      <w:r>
        <w:rPr>
          <w:rFonts w:ascii="仿宋" w:eastAsia="仿宋" w:hAnsi="仿宋" w:cs="仿宋" w:hint="eastAsia"/>
          <w:sz w:val="32"/>
          <w:szCs w:val="32"/>
        </w:rPr>
        <w:t>各地建设社会养老服务体系和发展老年服务产业的调查研究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12.</w:t>
      </w:r>
      <w:r>
        <w:rPr>
          <w:rFonts w:ascii="仿宋" w:eastAsia="仿宋" w:hAnsi="仿宋" w:cs="仿宋" w:hint="eastAsia"/>
          <w:sz w:val="32"/>
          <w:szCs w:val="32"/>
        </w:rPr>
        <w:t>我国社会变迁趋势研究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13.</w:t>
      </w:r>
      <w:r>
        <w:rPr>
          <w:rFonts w:ascii="仿宋" w:eastAsia="仿宋" w:hAnsi="仿宋" w:cs="仿宋" w:hint="eastAsia"/>
          <w:sz w:val="32"/>
          <w:szCs w:val="32"/>
        </w:rPr>
        <w:t>社会工作服务活动和组织建设的调查研究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14.</w:t>
      </w:r>
      <w:r>
        <w:rPr>
          <w:rFonts w:ascii="仿宋" w:eastAsia="仿宋" w:hAnsi="仿宋" w:cs="仿宋" w:hint="eastAsia"/>
          <w:sz w:val="32"/>
          <w:szCs w:val="32"/>
        </w:rPr>
        <w:t>我国社会救助工作体制研究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15.</w:t>
      </w:r>
      <w:r>
        <w:rPr>
          <w:rFonts w:ascii="仿宋" w:eastAsia="仿宋" w:hAnsi="仿宋" w:cs="仿宋" w:hint="eastAsia"/>
          <w:sz w:val="32"/>
          <w:szCs w:val="32"/>
        </w:rPr>
        <w:t>畅通</w:t>
      </w:r>
      <w:r>
        <w:rPr>
          <w:rFonts w:ascii="仿宋" w:eastAsia="仿宋" w:hAnsi="仿宋" w:cs="仿宋" w:hint="eastAsia"/>
          <w:sz w:val="32"/>
          <w:szCs w:val="32"/>
        </w:rPr>
        <w:t>志愿者参与社会治理渠道体制机制研究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16.</w:t>
      </w:r>
      <w:r>
        <w:rPr>
          <w:rFonts w:ascii="仿宋" w:eastAsia="仿宋" w:hAnsi="仿宋" w:cs="仿宋" w:hint="eastAsia"/>
          <w:sz w:val="32"/>
          <w:szCs w:val="32"/>
        </w:rPr>
        <w:t>推进基层医疗卫生机构综合改革的典型调查研究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17.</w:t>
      </w:r>
      <w:r>
        <w:rPr>
          <w:rFonts w:ascii="仿宋" w:eastAsia="仿宋" w:hAnsi="仿宋" w:cs="仿宋" w:hint="eastAsia"/>
          <w:sz w:val="32"/>
          <w:szCs w:val="32"/>
        </w:rPr>
        <w:t>社会办医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非盈利性医疗机构的发展与改革调查研究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18.</w:t>
      </w:r>
      <w:r>
        <w:rPr>
          <w:rFonts w:ascii="仿宋" w:eastAsia="仿宋" w:hAnsi="仿宋" w:cs="仿宋" w:hint="eastAsia"/>
          <w:sz w:val="32"/>
          <w:szCs w:val="32"/>
        </w:rPr>
        <w:t>城市务工人员社会保险改革和创新典型调查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19.</w:t>
      </w:r>
      <w:r>
        <w:rPr>
          <w:rFonts w:ascii="仿宋" w:eastAsia="仿宋" w:hAnsi="仿宋" w:cs="仿宋" w:hint="eastAsia"/>
          <w:sz w:val="32"/>
          <w:szCs w:val="32"/>
        </w:rPr>
        <w:t>新冠肺炎疫情中的网络</w:t>
      </w:r>
      <w:r>
        <w:rPr>
          <w:rFonts w:ascii="仿宋" w:eastAsia="仿宋" w:hAnsi="仿宋" w:cs="仿宋" w:hint="eastAsia"/>
          <w:sz w:val="32"/>
          <w:szCs w:val="32"/>
        </w:rPr>
        <w:t>舆</w:t>
      </w:r>
      <w:r>
        <w:rPr>
          <w:rFonts w:ascii="仿宋" w:eastAsia="仿宋" w:hAnsi="仿宋" w:cs="仿宋" w:hint="eastAsia"/>
          <w:sz w:val="32"/>
          <w:szCs w:val="32"/>
        </w:rPr>
        <w:t>情特征研究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20.</w:t>
      </w:r>
      <w:r>
        <w:rPr>
          <w:rFonts w:ascii="仿宋" w:eastAsia="仿宋" w:hAnsi="仿宋" w:cs="仿宋" w:hint="eastAsia"/>
          <w:sz w:val="32"/>
          <w:szCs w:val="32"/>
        </w:rPr>
        <w:t>大学生就业</w:t>
      </w:r>
      <w:r>
        <w:rPr>
          <w:rFonts w:ascii="仿宋" w:eastAsia="仿宋" w:hAnsi="仿宋" w:cs="仿宋" w:hint="eastAsia"/>
          <w:sz w:val="32"/>
          <w:szCs w:val="32"/>
        </w:rPr>
        <w:t>趋势</w:t>
      </w:r>
      <w:r>
        <w:rPr>
          <w:rFonts w:ascii="仿宋" w:eastAsia="仿宋" w:hAnsi="仿宋" w:cs="仿宋" w:hint="eastAsia"/>
          <w:sz w:val="32"/>
          <w:szCs w:val="32"/>
        </w:rPr>
        <w:t>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21.</w:t>
      </w:r>
      <w:r>
        <w:rPr>
          <w:rFonts w:ascii="仿宋" w:eastAsia="仿宋" w:hAnsi="仿宋" w:cs="仿宋" w:hint="eastAsia"/>
          <w:sz w:val="32"/>
          <w:szCs w:val="32"/>
        </w:rPr>
        <w:t>建立积极向上社会心态的体制机制研究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22.</w:t>
      </w:r>
      <w:r>
        <w:rPr>
          <w:rFonts w:ascii="仿宋" w:eastAsia="仿宋" w:hAnsi="仿宋" w:cs="仿宋" w:hint="eastAsia"/>
          <w:sz w:val="32"/>
          <w:szCs w:val="32"/>
        </w:rPr>
        <w:t>网络发展及其对青少年影响的调查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23.</w:t>
      </w:r>
      <w:r>
        <w:rPr>
          <w:rFonts w:ascii="仿宋" w:eastAsia="仿宋" w:hAnsi="仿宋" w:cs="仿宋" w:hint="eastAsia"/>
          <w:sz w:val="32"/>
          <w:szCs w:val="32"/>
        </w:rPr>
        <w:t>农村土地流转、乡村振兴战略的实施与社会主义新农村建设问题研究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24.</w:t>
      </w:r>
      <w:r>
        <w:rPr>
          <w:rFonts w:ascii="仿宋" w:eastAsia="仿宋" w:hAnsi="仿宋" w:cs="仿宋" w:hint="eastAsia"/>
          <w:sz w:val="32"/>
          <w:szCs w:val="32"/>
        </w:rPr>
        <w:t>新发展阶段的扶贫政策研究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25.</w:t>
      </w:r>
      <w:r>
        <w:rPr>
          <w:rFonts w:ascii="仿宋" w:eastAsia="仿宋" w:hAnsi="仿宋" w:cs="仿宋" w:hint="eastAsia"/>
          <w:sz w:val="32"/>
          <w:szCs w:val="32"/>
        </w:rPr>
        <w:t>绝对贫困与相对贫困问题研究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26.</w:t>
      </w:r>
      <w:r>
        <w:rPr>
          <w:rFonts w:ascii="仿宋" w:eastAsia="仿宋" w:hAnsi="仿宋" w:cs="仿宋" w:hint="eastAsia"/>
          <w:sz w:val="32"/>
          <w:szCs w:val="32"/>
        </w:rPr>
        <w:t>基本实现现代化的指标体系研究</w:t>
      </w:r>
    </w:p>
    <w:p w:rsidR="00394EEF" w:rsidRDefault="00394EEF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94EEF" w:rsidRDefault="00394EEF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94EEF" w:rsidRDefault="00394EEF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94EEF" w:rsidRDefault="00394EEF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94EEF" w:rsidRDefault="00394EEF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94EEF" w:rsidRDefault="00394EEF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94EEF" w:rsidRDefault="00394EEF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94EEF" w:rsidRDefault="00394EEF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94EEF" w:rsidRDefault="00394EEF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94EEF" w:rsidRDefault="00394EEF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94EEF" w:rsidRDefault="00394EEF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94EEF" w:rsidRDefault="00394EEF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94EEF" w:rsidRDefault="001442A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法律类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全面推进依法治国必须坚持的基本原则研究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党的领导、人民当家作主和依法治国有机统一的实现机制研究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我国实施社会主义宪法的实践和经验研究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我国社会主义市场经济法治实践相关问题调查研究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民</w:t>
      </w:r>
      <w:r>
        <w:rPr>
          <w:rFonts w:ascii="仿宋" w:eastAsia="仿宋" w:hAnsi="仿宋" w:cs="仿宋" w:hint="eastAsia"/>
          <w:sz w:val="32"/>
          <w:szCs w:val="32"/>
        </w:rPr>
        <w:t>法典实施问题研究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>
        <w:rPr>
          <w:rFonts w:ascii="仿宋" w:eastAsia="仿宋" w:hAnsi="仿宋" w:cs="仿宋" w:hint="eastAsia"/>
          <w:sz w:val="32"/>
          <w:szCs w:val="32"/>
        </w:rPr>
        <w:t>完</w:t>
      </w:r>
      <w:r>
        <w:rPr>
          <w:rFonts w:ascii="仿宋" w:eastAsia="仿宋" w:hAnsi="仿宋" w:cs="仿宋" w:hint="eastAsia"/>
          <w:sz w:val="32"/>
          <w:szCs w:val="32"/>
        </w:rPr>
        <w:t>善</w:t>
      </w:r>
      <w:r>
        <w:rPr>
          <w:rFonts w:ascii="仿宋" w:eastAsia="仿宋" w:hAnsi="仿宋" w:cs="仿宋" w:hint="eastAsia"/>
          <w:sz w:val="32"/>
          <w:szCs w:val="32"/>
        </w:rPr>
        <w:t>知识产权立法与实施机制研究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r>
        <w:rPr>
          <w:rFonts w:ascii="仿宋" w:eastAsia="仿宋" w:hAnsi="仿宋" w:cs="仿宋" w:hint="eastAsia"/>
          <w:sz w:val="32"/>
          <w:szCs w:val="32"/>
        </w:rPr>
        <w:t>新型互联网犯罪应对研究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</w:t>
      </w:r>
      <w:r>
        <w:rPr>
          <w:rFonts w:ascii="仿宋" w:eastAsia="仿宋" w:hAnsi="仿宋" w:cs="仿宋" w:hint="eastAsia"/>
          <w:sz w:val="32"/>
          <w:szCs w:val="32"/>
        </w:rPr>
        <w:t>我国民事立法完善问题研究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</w:t>
      </w:r>
      <w:r>
        <w:rPr>
          <w:rFonts w:ascii="仿宋" w:eastAsia="仿宋" w:hAnsi="仿宋" w:cs="仿宋" w:hint="eastAsia"/>
          <w:sz w:val="32"/>
          <w:szCs w:val="32"/>
        </w:rPr>
        <w:t>未成年人法律保护新情况新问题调查研究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</w:t>
      </w:r>
      <w:r>
        <w:rPr>
          <w:rFonts w:ascii="仿宋" w:eastAsia="仿宋" w:hAnsi="仿宋" w:cs="仿宋" w:hint="eastAsia"/>
          <w:sz w:val="32"/>
          <w:szCs w:val="32"/>
        </w:rPr>
        <w:t>法律援助工作的发展和创新实践调查研究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11.</w:t>
      </w:r>
      <w:r>
        <w:rPr>
          <w:rFonts w:ascii="仿宋" w:eastAsia="仿宋" w:hAnsi="仿宋" w:cs="仿宋" w:hint="eastAsia"/>
          <w:sz w:val="32"/>
          <w:szCs w:val="32"/>
        </w:rPr>
        <w:t>公益诉讼问题研究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12.</w:t>
      </w:r>
      <w:r>
        <w:rPr>
          <w:rFonts w:ascii="仿宋" w:eastAsia="仿宋" w:hAnsi="仿宋" w:cs="仿宋" w:hint="eastAsia"/>
          <w:sz w:val="32"/>
          <w:szCs w:val="32"/>
        </w:rPr>
        <w:t>我国社会、文化与生态文明建设的法律法规问题调查研究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13.</w:t>
      </w:r>
      <w:r>
        <w:rPr>
          <w:rFonts w:ascii="仿宋" w:eastAsia="仿宋" w:hAnsi="仿宋" w:cs="仿宋" w:hint="eastAsia"/>
          <w:sz w:val="32"/>
          <w:szCs w:val="32"/>
        </w:rPr>
        <w:t>推进以审判为中心的诉讼制度改革典型调查研究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14.</w:t>
      </w:r>
      <w:r>
        <w:rPr>
          <w:rFonts w:ascii="仿宋" w:eastAsia="仿宋" w:hAnsi="仿宋" w:cs="仿宋" w:hint="eastAsia"/>
          <w:sz w:val="32"/>
          <w:szCs w:val="32"/>
        </w:rPr>
        <w:t>我国网络空间法治实践调查研究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《电子商务法》实施相关问题研究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16.</w:t>
      </w:r>
      <w:r>
        <w:rPr>
          <w:rFonts w:ascii="仿宋" w:eastAsia="仿宋" w:hAnsi="仿宋" w:cs="仿宋" w:hint="eastAsia"/>
          <w:sz w:val="32"/>
          <w:szCs w:val="32"/>
        </w:rPr>
        <w:t>《网络安全法》实施相关问题研究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17.</w:t>
      </w:r>
      <w:r>
        <w:rPr>
          <w:rFonts w:ascii="仿宋" w:eastAsia="仿宋" w:hAnsi="仿宋" w:cs="仿宋" w:hint="eastAsia"/>
          <w:sz w:val="32"/>
          <w:szCs w:val="32"/>
        </w:rPr>
        <w:t>基本法</w:t>
      </w:r>
      <w:r>
        <w:rPr>
          <w:rFonts w:ascii="仿宋" w:eastAsia="仿宋" w:hAnsi="仿宋" w:cs="仿宋" w:hint="eastAsia"/>
          <w:sz w:val="32"/>
          <w:szCs w:val="32"/>
        </w:rPr>
        <w:t>框</w:t>
      </w:r>
      <w:r>
        <w:rPr>
          <w:rFonts w:ascii="仿宋" w:eastAsia="仿宋" w:hAnsi="仿宋" w:cs="仿宋" w:hint="eastAsia"/>
          <w:sz w:val="32"/>
          <w:szCs w:val="32"/>
        </w:rPr>
        <w:t>架下的一国两制与国家统一相关</w:t>
      </w:r>
      <w:r>
        <w:rPr>
          <w:rFonts w:ascii="仿宋" w:eastAsia="仿宋" w:hAnsi="仿宋" w:cs="仿宋" w:hint="eastAsia"/>
          <w:sz w:val="32"/>
          <w:szCs w:val="32"/>
        </w:rPr>
        <w:t>法律</w:t>
      </w:r>
      <w:r>
        <w:rPr>
          <w:rFonts w:ascii="仿宋" w:eastAsia="仿宋" w:hAnsi="仿宋" w:cs="仿宋" w:hint="eastAsia"/>
          <w:sz w:val="32"/>
          <w:szCs w:val="32"/>
        </w:rPr>
        <w:t>问题研究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18.</w:t>
      </w:r>
      <w:r>
        <w:rPr>
          <w:rFonts w:ascii="仿宋" w:eastAsia="仿宋" w:hAnsi="仿宋" w:cs="仿宋" w:hint="eastAsia"/>
          <w:sz w:val="32"/>
          <w:szCs w:val="32"/>
        </w:rPr>
        <w:t>全面从严治党与全面依法治国关系研究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19.</w:t>
      </w:r>
      <w:r>
        <w:rPr>
          <w:rFonts w:ascii="仿宋" w:eastAsia="仿宋" w:hAnsi="仿宋" w:cs="仿宋" w:hint="eastAsia"/>
          <w:sz w:val="32"/>
          <w:szCs w:val="32"/>
        </w:rPr>
        <w:t>公共卫生</w:t>
      </w:r>
      <w:r>
        <w:rPr>
          <w:rFonts w:ascii="仿宋" w:eastAsia="仿宋" w:hAnsi="仿宋" w:cs="仿宋" w:hint="eastAsia"/>
          <w:sz w:val="32"/>
          <w:szCs w:val="32"/>
        </w:rPr>
        <w:t>突</w:t>
      </w:r>
      <w:r>
        <w:rPr>
          <w:rFonts w:ascii="仿宋" w:eastAsia="仿宋" w:hAnsi="仿宋" w:cs="仿宋" w:hint="eastAsia"/>
          <w:sz w:val="32"/>
          <w:szCs w:val="32"/>
        </w:rPr>
        <w:t>发事件中个人信息利用和保护机制研究</w:t>
      </w:r>
    </w:p>
    <w:p w:rsidR="00394EEF" w:rsidRDefault="00394EEF">
      <w:pPr>
        <w:jc w:val="center"/>
        <w:rPr>
          <w:rFonts w:ascii="黑体" w:eastAsia="黑体" w:hAnsi="黑体" w:cs="黑体"/>
          <w:sz w:val="32"/>
          <w:szCs w:val="32"/>
        </w:rPr>
      </w:pPr>
    </w:p>
    <w:p w:rsidR="00394EEF" w:rsidRDefault="00394EEF">
      <w:pPr>
        <w:jc w:val="center"/>
        <w:rPr>
          <w:rFonts w:ascii="黑体" w:eastAsia="黑体" w:hAnsi="黑体" w:cs="黑体"/>
          <w:sz w:val="32"/>
          <w:szCs w:val="32"/>
        </w:rPr>
      </w:pPr>
    </w:p>
    <w:p w:rsidR="00394EEF" w:rsidRDefault="00394EEF">
      <w:pPr>
        <w:jc w:val="center"/>
        <w:rPr>
          <w:rFonts w:ascii="黑体" w:eastAsia="黑体" w:hAnsi="黑体" w:cs="黑体"/>
          <w:sz w:val="32"/>
          <w:szCs w:val="32"/>
        </w:rPr>
      </w:pPr>
    </w:p>
    <w:p w:rsidR="00394EEF" w:rsidRDefault="00394EEF">
      <w:pPr>
        <w:jc w:val="center"/>
        <w:rPr>
          <w:rFonts w:ascii="黑体" w:eastAsia="黑体" w:hAnsi="黑体" w:cs="黑体"/>
          <w:sz w:val="32"/>
          <w:szCs w:val="32"/>
        </w:rPr>
      </w:pPr>
    </w:p>
    <w:p w:rsidR="00394EEF" w:rsidRDefault="00394EEF">
      <w:pPr>
        <w:jc w:val="center"/>
        <w:rPr>
          <w:rFonts w:ascii="黑体" w:eastAsia="黑体" w:hAnsi="黑体" w:cs="黑体"/>
          <w:sz w:val="32"/>
          <w:szCs w:val="32"/>
        </w:rPr>
      </w:pPr>
    </w:p>
    <w:p w:rsidR="00394EEF" w:rsidRDefault="00394EEF">
      <w:pPr>
        <w:jc w:val="center"/>
        <w:rPr>
          <w:rFonts w:ascii="黑体" w:eastAsia="黑体" w:hAnsi="黑体" w:cs="黑体"/>
          <w:sz w:val="32"/>
          <w:szCs w:val="32"/>
        </w:rPr>
      </w:pPr>
    </w:p>
    <w:p w:rsidR="00394EEF" w:rsidRDefault="00394EEF">
      <w:pPr>
        <w:jc w:val="center"/>
        <w:rPr>
          <w:rFonts w:ascii="黑体" w:eastAsia="黑体" w:hAnsi="黑体" w:cs="黑体"/>
          <w:sz w:val="32"/>
          <w:szCs w:val="32"/>
        </w:rPr>
      </w:pPr>
    </w:p>
    <w:p w:rsidR="00394EEF" w:rsidRDefault="00394EEF">
      <w:pPr>
        <w:jc w:val="center"/>
        <w:rPr>
          <w:rFonts w:ascii="黑体" w:eastAsia="黑体" w:hAnsi="黑体" w:cs="黑体"/>
          <w:sz w:val="32"/>
          <w:szCs w:val="32"/>
        </w:rPr>
      </w:pPr>
    </w:p>
    <w:p w:rsidR="00394EEF" w:rsidRDefault="00394EEF">
      <w:pPr>
        <w:jc w:val="center"/>
        <w:rPr>
          <w:rFonts w:ascii="黑体" w:eastAsia="黑体" w:hAnsi="黑体" w:cs="黑体"/>
          <w:sz w:val="32"/>
          <w:szCs w:val="32"/>
        </w:rPr>
      </w:pPr>
    </w:p>
    <w:p w:rsidR="00394EEF" w:rsidRDefault="00394EEF">
      <w:pPr>
        <w:jc w:val="center"/>
        <w:rPr>
          <w:rFonts w:ascii="黑体" w:eastAsia="黑体" w:hAnsi="黑体" w:cs="黑体"/>
          <w:sz w:val="32"/>
          <w:szCs w:val="32"/>
        </w:rPr>
      </w:pPr>
    </w:p>
    <w:p w:rsidR="00394EEF" w:rsidRDefault="00394EEF">
      <w:pPr>
        <w:jc w:val="center"/>
        <w:rPr>
          <w:rFonts w:ascii="黑体" w:eastAsia="黑体" w:hAnsi="黑体" w:cs="黑体"/>
          <w:sz w:val="32"/>
          <w:szCs w:val="32"/>
        </w:rPr>
      </w:pPr>
    </w:p>
    <w:p w:rsidR="00394EEF" w:rsidRDefault="00394EEF">
      <w:pPr>
        <w:jc w:val="center"/>
        <w:rPr>
          <w:rFonts w:ascii="黑体" w:eastAsia="黑体" w:hAnsi="黑体" w:cs="黑体"/>
          <w:sz w:val="32"/>
          <w:szCs w:val="32"/>
        </w:rPr>
      </w:pPr>
    </w:p>
    <w:p w:rsidR="00394EEF" w:rsidRDefault="00394EEF">
      <w:pPr>
        <w:jc w:val="center"/>
        <w:rPr>
          <w:rFonts w:ascii="黑体" w:eastAsia="黑体" w:hAnsi="黑体" w:cs="黑体"/>
          <w:sz w:val="32"/>
          <w:szCs w:val="32"/>
        </w:rPr>
      </w:pPr>
    </w:p>
    <w:p w:rsidR="00394EEF" w:rsidRDefault="00394EEF">
      <w:pPr>
        <w:jc w:val="center"/>
        <w:rPr>
          <w:rFonts w:ascii="黑体" w:eastAsia="黑体" w:hAnsi="黑体" w:cs="黑体"/>
          <w:sz w:val="32"/>
          <w:szCs w:val="32"/>
        </w:rPr>
      </w:pPr>
    </w:p>
    <w:p w:rsidR="00394EEF" w:rsidRDefault="00394EEF">
      <w:pPr>
        <w:jc w:val="center"/>
        <w:rPr>
          <w:rFonts w:ascii="黑体" w:eastAsia="黑体" w:hAnsi="黑体" w:cs="黑体"/>
          <w:sz w:val="32"/>
          <w:szCs w:val="32"/>
        </w:rPr>
      </w:pPr>
    </w:p>
    <w:p w:rsidR="00394EEF" w:rsidRDefault="00394EEF">
      <w:pPr>
        <w:jc w:val="center"/>
        <w:rPr>
          <w:rFonts w:ascii="黑体" w:eastAsia="黑体" w:hAnsi="黑体" w:cs="黑体"/>
          <w:sz w:val="32"/>
          <w:szCs w:val="32"/>
        </w:rPr>
      </w:pPr>
    </w:p>
    <w:p w:rsidR="00394EEF" w:rsidRDefault="00394EEF">
      <w:pPr>
        <w:jc w:val="center"/>
        <w:rPr>
          <w:rFonts w:ascii="黑体" w:eastAsia="黑体" w:hAnsi="黑体" w:cs="黑体"/>
          <w:sz w:val="32"/>
          <w:szCs w:val="32"/>
        </w:rPr>
      </w:pPr>
    </w:p>
    <w:p w:rsidR="00394EEF" w:rsidRDefault="00394EEF">
      <w:pPr>
        <w:jc w:val="center"/>
        <w:rPr>
          <w:rFonts w:ascii="黑体" w:eastAsia="黑体" w:hAnsi="黑体" w:cs="黑体"/>
          <w:sz w:val="32"/>
          <w:szCs w:val="32"/>
        </w:rPr>
      </w:pPr>
    </w:p>
    <w:p w:rsidR="00394EEF" w:rsidRDefault="00394EEF">
      <w:pPr>
        <w:jc w:val="center"/>
        <w:rPr>
          <w:rFonts w:ascii="黑体" w:eastAsia="黑体" w:hAnsi="黑体" w:cs="黑体"/>
          <w:sz w:val="32"/>
          <w:szCs w:val="32"/>
        </w:rPr>
      </w:pPr>
    </w:p>
    <w:p w:rsidR="00394EEF" w:rsidRDefault="00394EEF">
      <w:pPr>
        <w:jc w:val="center"/>
        <w:rPr>
          <w:rFonts w:ascii="黑体" w:eastAsia="黑体" w:hAnsi="黑体" w:cs="黑体"/>
          <w:sz w:val="32"/>
          <w:szCs w:val="32"/>
        </w:rPr>
      </w:pPr>
    </w:p>
    <w:p w:rsidR="00394EEF" w:rsidRDefault="00394EEF">
      <w:pPr>
        <w:jc w:val="center"/>
        <w:rPr>
          <w:rFonts w:ascii="黑体" w:eastAsia="黑体" w:hAnsi="黑体" w:cs="黑体"/>
          <w:sz w:val="32"/>
          <w:szCs w:val="32"/>
        </w:rPr>
      </w:pPr>
    </w:p>
    <w:p w:rsidR="00394EEF" w:rsidRDefault="001442AC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教育类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探索建设高质量教育体系的实践路径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开启建设教育</w:t>
      </w:r>
      <w:r>
        <w:rPr>
          <w:rFonts w:ascii="仿宋" w:eastAsia="仿宋" w:hAnsi="仿宋" w:cs="仿宋" w:hint="eastAsia"/>
          <w:sz w:val="32"/>
          <w:szCs w:val="32"/>
        </w:rPr>
        <w:t>强</w:t>
      </w:r>
      <w:r>
        <w:rPr>
          <w:rFonts w:ascii="仿宋" w:eastAsia="仿宋" w:hAnsi="仿宋" w:cs="仿宋" w:hint="eastAsia"/>
          <w:sz w:val="32"/>
          <w:szCs w:val="32"/>
        </w:rPr>
        <w:t>国、人才</w:t>
      </w:r>
      <w:r>
        <w:rPr>
          <w:rFonts w:ascii="仿宋" w:eastAsia="仿宋" w:hAnsi="仿宋" w:cs="仿宋" w:hint="eastAsia"/>
          <w:sz w:val="32"/>
          <w:szCs w:val="32"/>
        </w:rPr>
        <w:t>强</w:t>
      </w:r>
      <w:r>
        <w:rPr>
          <w:rFonts w:ascii="仿宋" w:eastAsia="仿宋" w:hAnsi="仿宋" w:cs="仿宋" w:hint="eastAsia"/>
          <w:sz w:val="32"/>
          <w:szCs w:val="32"/>
        </w:rPr>
        <w:t>国新征程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创新型国家建设与教育体制改革与创新调查研究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增强职业技术教育适应</w:t>
      </w:r>
      <w:r>
        <w:rPr>
          <w:rFonts w:ascii="仿宋" w:eastAsia="仿宋" w:hAnsi="仿宋" w:cs="仿宋" w:hint="eastAsia"/>
          <w:sz w:val="32"/>
          <w:szCs w:val="32"/>
        </w:rPr>
        <w:t>性</w:t>
      </w:r>
      <w:r>
        <w:rPr>
          <w:rFonts w:ascii="仿宋" w:eastAsia="仿宋" w:hAnsi="仿宋" w:cs="仿宋" w:hint="eastAsia"/>
          <w:sz w:val="32"/>
          <w:szCs w:val="32"/>
        </w:rPr>
        <w:t>,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深化职普融通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产教融各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</w:p>
    <w:p w:rsidR="00394EEF" w:rsidRDefault="001442A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校企合作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探索中国特色学徒制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培</w:t>
      </w:r>
      <w:r>
        <w:rPr>
          <w:rFonts w:ascii="仿宋" w:eastAsia="仿宋" w:hAnsi="仿宋" w:cs="仿宋" w:hint="eastAsia"/>
          <w:sz w:val="32"/>
          <w:szCs w:val="32"/>
        </w:rPr>
        <w:t>养技术技能人才的实践案例和调查研究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新世纪我国大学教育教学发展、创新和改革的典型调查研究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健全学校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家庭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社会协同育人机制的举措和经验调查研究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>
        <w:rPr>
          <w:rFonts w:ascii="仿宋" w:eastAsia="仿宋" w:hAnsi="仿宋" w:cs="仿宋" w:hint="eastAsia"/>
          <w:sz w:val="32"/>
          <w:szCs w:val="32"/>
        </w:rPr>
        <w:t>培</w:t>
      </w:r>
      <w:r>
        <w:rPr>
          <w:rFonts w:ascii="仿宋" w:eastAsia="仿宋" w:hAnsi="仿宋" w:cs="仿宋" w:hint="eastAsia"/>
          <w:sz w:val="32"/>
          <w:szCs w:val="32"/>
        </w:rPr>
        <w:t>养学生创新精神、创业本领和实践能力教学改革的</w:t>
      </w:r>
      <w:r>
        <w:rPr>
          <w:rFonts w:ascii="仿宋" w:eastAsia="仿宋" w:hAnsi="仿宋" w:cs="仿宋" w:hint="eastAsia"/>
          <w:sz w:val="32"/>
          <w:szCs w:val="32"/>
        </w:rPr>
        <w:t>典</w:t>
      </w:r>
      <w:r>
        <w:rPr>
          <w:rFonts w:ascii="仿宋" w:eastAsia="仿宋" w:hAnsi="仿宋" w:cs="仿宋" w:hint="eastAsia"/>
          <w:sz w:val="32"/>
          <w:szCs w:val="32"/>
        </w:rPr>
        <w:t>型调查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增强学生文明</w:t>
      </w:r>
      <w:r>
        <w:rPr>
          <w:rFonts w:ascii="仿宋" w:eastAsia="仿宋" w:hAnsi="仿宋" w:cs="仿宋" w:hint="eastAsia"/>
          <w:sz w:val="32"/>
          <w:szCs w:val="32"/>
        </w:rPr>
        <w:t>素</w:t>
      </w:r>
      <w:r>
        <w:rPr>
          <w:rFonts w:ascii="仿宋" w:eastAsia="仿宋" w:hAnsi="仿宋" w:cs="仿宋" w:hint="eastAsia"/>
          <w:sz w:val="32"/>
          <w:szCs w:val="32"/>
        </w:rPr>
        <w:t>养和社会</w:t>
      </w:r>
      <w:r>
        <w:rPr>
          <w:rFonts w:ascii="仿宋" w:eastAsia="仿宋" w:hAnsi="仿宋" w:cs="仿宋" w:hint="eastAsia"/>
          <w:sz w:val="32"/>
          <w:szCs w:val="32"/>
        </w:rPr>
        <w:t>责任</w:t>
      </w:r>
      <w:r>
        <w:rPr>
          <w:rFonts w:ascii="仿宋" w:eastAsia="仿宋" w:hAnsi="仿宋" w:cs="仿宋" w:hint="eastAsia"/>
          <w:sz w:val="32"/>
          <w:szCs w:val="32"/>
        </w:rPr>
        <w:t>意识的</w:t>
      </w:r>
      <w:r>
        <w:rPr>
          <w:rFonts w:ascii="仿宋" w:eastAsia="仿宋" w:hAnsi="仿宋" w:cs="仿宋" w:hint="eastAsia"/>
          <w:sz w:val="32"/>
          <w:szCs w:val="32"/>
        </w:rPr>
        <w:t>改革</w:t>
      </w:r>
      <w:r>
        <w:rPr>
          <w:rFonts w:ascii="仿宋" w:eastAsia="仿宋" w:hAnsi="仿宋" w:cs="仿宋" w:hint="eastAsia"/>
          <w:sz w:val="32"/>
          <w:szCs w:val="32"/>
        </w:rPr>
        <w:t>与创新调查研究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当代大学生价值取向和</w:t>
      </w:r>
      <w:r>
        <w:rPr>
          <w:rFonts w:ascii="仿宋" w:eastAsia="仿宋" w:hAnsi="仿宋" w:cs="仿宋" w:hint="eastAsia"/>
          <w:sz w:val="32"/>
          <w:szCs w:val="32"/>
        </w:rPr>
        <w:t>心理</w:t>
      </w:r>
      <w:r>
        <w:rPr>
          <w:rFonts w:ascii="仿宋" w:eastAsia="仿宋" w:hAnsi="仿宋" w:cs="仿宋" w:hint="eastAsia"/>
          <w:sz w:val="32"/>
          <w:szCs w:val="32"/>
        </w:rPr>
        <w:t>素质的调查分析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</w:t>
      </w:r>
      <w:r>
        <w:rPr>
          <w:rFonts w:ascii="仿宋" w:eastAsia="仿宋" w:hAnsi="仿宋" w:cs="仿宋" w:hint="eastAsia"/>
          <w:sz w:val="32"/>
          <w:szCs w:val="32"/>
        </w:rPr>
        <w:t>培养德智体美劳全面发展的社会主义建设</w:t>
      </w:r>
      <w:r>
        <w:rPr>
          <w:rFonts w:ascii="仿宋" w:eastAsia="仿宋" w:hAnsi="仿宋" w:cs="仿宋" w:hint="eastAsia"/>
          <w:sz w:val="32"/>
          <w:szCs w:val="32"/>
        </w:rPr>
        <w:t>者</w:t>
      </w:r>
      <w:r>
        <w:rPr>
          <w:rFonts w:ascii="仿宋" w:eastAsia="仿宋" w:hAnsi="仿宋" w:cs="仿宋" w:hint="eastAsia"/>
          <w:sz w:val="32"/>
          <w:szCs w:val="32"/>
        </w:rPr>
        <w:t>和</w:t>
      </w:r>
      <w:r>
        <w:rPr>
          <w:rFonts w:ascii="仿宋" w:eastAsia="仿宋" w:hAnsi="仿宋" w:cs="仿宋" w:hint="eastAsia"/>
          <w:sz w:val="32"/>
          <w:szCs w:val="32"/>
        </w:rPr>
        <w:t>接班</w:t>
      </w:r>
      <w:r>
        <w:rPr>
          <w:rFonts w:ascii="仿宋" w:eastAsia="仿宋" w:hAnsi="仿宋" w:cs="仿宋" w:hint="eastAsia"/>
          <w:sz w:val="32"/>
          <w:szCs w:val="32"/>
        </w:rPr>
        <w:t>人的</w:t>
      </w:r>
      <w:r>
        <w:rPr>
          <w:rFonts w:ascii="仿宋" w:eastAsia="仿宋" w:hAnsi="仿宋" w:cs="仿宋" w:hint="eastAsia"/>
          <w:sz w:val="32"/>
          <w:szCs w:val="32"/>
        </w:rPr>
        <w:t>典型调查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</w:t>
      </w:r>
      <w:r>
        <w:rPr>
          <w:rFonts w:ascii="仿宋" w:eastAsia="仿宋" w:hAnsi="仿宋" w:cs="仿宋" w:hint="eastAsia"/>
          <w:sz w:val="32"/>
          <w:szCs w:val="32"/>
        </w:rPr>
        <w:t>改进</w:t>
      </w:r>
      <w:r>
        <w:rPr>
          <w:rFonts w:ascii="仿宋" w:eastAsia="仿宋" w:hAnsi="仿宋" w:cs="仿宋" w:hint="eastAsia"/>
          <w:sz w:val="32"/>
          <w:szCs w:val="32"/>
        </w:rPr>
        <w:t>青少年身体素质和心理健康教育的做法和经验调查研究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11.</w:t>
      </w:r>
      <w:r>
        <w:rPr>
          <w:rFonts w:ascii="仿宋" w:eastAsia="仿宋" w:hAnsi="仿宋" w:cs="仿宋" w:hint="eastAsia"/>
          <w:sz w:val="32"/>
          <w:szCs w:val="32"/>
        </w:rPr>
        <w:t>各类学校完善中华优秀传统文化教育的实践和经验调查研究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12.</w:t>
      </w:r>
      <w:r>
        <w:rPr>
          <w:rFonts w:ascii="仿宋" w:eastAsia="仿宋" w:hAnsi="仿宋" w:cs="仿宋" w:hint="eastAsia"/>
          <w:sz w:val="32"/>
          <w:szCs w:val="32"/>
        </w:rPr>
        <w:t>各</w:t>
      </w:r>
      <w:r>
        <w:rPr>
          <w:rFonts w:ascii="仿宋" w:eastAsia="仿宋" w:hAnsi="仿宋" w:cs="仿宋" w:hint="eastAsia"/>
          <w:sz w:val="32"/>
          <w:szCs w:val="32"/>
        </w:rPr>
        <w:t>地逐步缩小区域、城乡、校际教育资源差距的举措和经验调查研究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13.</w:t>
      </w:r>
      <w:r>
        <w:rPr>
          <w:rFonts w:ascii="仿宋" w:eastAsia="仿宋" w:hAnsi="仿宋" w:cs="仿宋" w:hint="eastAsia"/>
          <w:sz w:val="32"/>
          <w:szCs w:val="32"/>
        </w:rPr>
        <w:t>国家推进少数民族地区教育发展的举措和成就调查研究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14.</w:t>
      </w:r>
      <w:r>
        <w:rPr>
          <w:rFonts w:ascii="仿宋" w:eastAsia="仿宋" w:hAnsi="仿宋" w:cs="仿宋" w:hint="eastAsia"/>
          <w:sz w:val="32"/>
          <w:szCs w:val="32"/>
        </w:rPr>
        <w:t>中外学校间学生交流活动的调查研究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15.</w:t>
      </w:r>
      <w:r>
        <w:rPr>
          <w:rFonts w:ascii="仿宋" w:eastAsia="仿宋" w:hAnsi="仿宋" w:cs="仿宋" w:hint="eastAsia"/>
          <w:sz w:val="32"/>
          <w:szCs w:val="32"/>
        </w:rPr>
        <w:t>建设学习型社会、完善终身教育</w:t>
      </w:r>
      <w:r>
        <w:rPr>
          <w:rFonts w:ascii="仿宋" w:eastAsia="仿宋" w:hAnsi="仿宋" w:cs="仿宋" w:hint="eastAsia"/>
          <w:sz w:val="32"/>
          <w:szCs w:val="32"/>
        </w:rPr>
        <w:t>实践</w:t>
      </w:r>
      <w:r>
        <w:rPr>
          <w:rFonts w:ascii="仿宋" w:eastAsia="仿宋" w:hAnsi="仿宋" w:cs="仿宋" w:hint="eastAsia"/>
          <w:sz w:val="32"/>
          <w:szCs w:val="32"/>
        </w:rPr>
        <w:t>的调查研究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16.</w:t>
      </w:r>
      <w:r>
        <w:rPr>
          <w:rFonts w:ascii="仿宋" w:eastAsia="仿宋" w:hAnsi="仿宋" w:cs="仿宋" w:hint="eastAsia"/>
          <w:sz w:val="32"/>
          <w:szCs w:val="32"/>
        </w:rPr>
        <w:t>大学生自主创业案例研究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17.</w:t>
      </w:r>
      <w:r>
        <w:rPr>
          <w:rFonts w:ascii="仿宋" w:eastAsia="仿宋" w:hAnsi="仿宋" w:cs="仿宋" w:hint="eastAsia"/>
          <w:sz w:val="32"/>
          <w:szCs w:val="32"/>
        </w:rPr>
        <w:t>互联网、大数据等新技术的教学应用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特别是在线教育的调查研究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18.</w:t>
      </w:r>
      <w:r>
        <w:rPr>
          <w:rFonts w:ascii="仿宋" w:eastAsia="仿宋" w:hAnsi="仿宋" w:cs="仿宋" w:hint="eastAsia"/>
          <w:sz w:val="32"/>
          <w:szCs w:val="32"/>
        </w:rPr>
        <w:t>校园文化、学生社团的调查研究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19.</w:t>
      </w:r>
      <w:r>
        <w:rPr>
          <w:rFonts w:ascii="仿宋" w:eastAsia="仿宋" w:hAnsi="仿宋" w:cs="仿宋" w:hint="eastAsia"/>
          <w:sz w:val="32"/>
          <w:szCs w:val="32"/>
        </w:rPr>
        <w:t>高校思想政治工作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及思政课创新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实践的经验调查研究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20.</w:t>
      </w:r>
      <w:r>
        <w:rPr>
          <w:rFonts w:ascii="仿宋" w:eastAsia="仿宋" w:hAnsi="仿宋" w:cs="仿宋" w:hint="eastAsia"/>
          <w:sz w:val="32"/>
          <w:szCs w:val="32"/>
        </w:rPr>
        <w:t>支持和</w:t>
      </w:r>
      <w:r>
        <w:rPr>
          <w:rFonts w:ascii="仿宋" w:eastAsia="仿宋" w:hAnsi="仿宋" w:cs="仿宋" w:hint="eastAsia"/>
          <w:sz w:val="32"/>
          <w:szCs w:val="32"/>
        </w:rPr>
        <w:t>规范</w:t>
      </w:r>
      <w:r>
        <w:rPr>
          <w:rFonts w:ascii="仿宋" w:eastAsia="仿宋" w:hAnsi="仿宋" w:cs="仿宋" w:hint="eastAsia"/>
          <w:sz w:val="32"/>
          <w:szCs w:val="32"/>
        </w:rPr>
        <w:t>民办教育发展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规范校外培训机构的调查研究</w:t>
      </w:r>
    </w:p>
    <w:p w:rsidR="00394EEF" w:rsidRDefault="00394EEF">
      <w:pPr>
        <w:jc w:val="center"/>
        <w:rPr>
          <w:rFonts w:ascii="黑体" w:eastAsia="黑体" w:hAnsi="黑体" w:cs="黑体"/>
          <w:sz w:val="32"/>
          <w:szCs w:val="32"/>
        </w:rPr>
      </w:pPr>
    </w:p>
    <w:p w:rsidR="00394EEF" w:rsidRDefault="00394EEF">
      <w:pPr>
        <w:jc w:val="center"/>
        <w:rPr>
          <w:rFonts w:ascii="黑体" w:eastAsia="黑体" w:hAnsi="黑体" w:cs="黑体"/>
          <w:sz w:val="32"/>
          <w:szCs w:val="32"/>
        </w:rPr>
      </w:pPr>
    </w:p>
    <w:p w:rsidR="00394EEF" w:rsidRDefault="00394EEF">
      <w:pPr>
        <w:jc w:val="center"/>
        <w:rPr>
          <w:rFonts w:ascii="黑体" w:eastAsia="黑体" w:hAnsi="黑体" w:cs="黑体"/>
          <w:sz w:val="32"/>
          <w:szCs w:val="32"/>
        </w:rPr>
      </w:pPr>
    </w:p>
    <w:p w:rsidR="00394EEF" w:rsidRDefault="00394EEF">
      <w:pPr>
        <w:jc w:val="center"/>
        <w:rPr>
          <w:rFonts w:ascii="黑体" w:eastAsia="黑体" w:hAnsi="黑体" w:cs="黑体"/>
          <w:sz w:val="32"/>
          <w:szCs w:val="32"/>
        </w:rPr>
      </w:pPr>
    </w:p>
    <w:p w:rsidR="00394EEF" w:rsidRDefault="00394EEF">
      <w:pPr>
        <w:jc w:val="center"/>
        <w:rPr>
          <w:rFonts w:ascii="黑体" w:eastAsia="黑体" w:hAnsi="黑体" w:cs="黑体"/>
          <w:sz w:val="32"/>
          <w:szCs w:val="32"/>
        </w:rPr>
      </w:pPr>
    </w:p>
    <w:p w:rsidR="00394EEF" w:rsidRDefault="00394EEF">
      <w:pPr>
        <w:jc w:val="center"/>
        <w:rPr>
          <w:rFonts w:ascii="黑体" w:eastAsia="黑体" w:hAnsi="黑体" w:cs="黑体"/>
          <w:sz w:val="32"/>
          <w:szCs w:val="32"/>
        </w:rPr>
      </w:pPr>
    </w:p>
    <w:p w:rsidR="00394EEF" w:rsidRDefault="00394EEF">
      <w:pPr>
        <w:jc w:val="center"/>
        <w:rPr>
          <w:rFonts w:ascii="黑体" w:eastAsia="黑体" w:hAnsi="黑体" w:cs="黑体"/>
          <w:sz w:val="32"/>
          <w:szCs w:val="32"/>
        </w:rPr>
      </w:pPr>
    </w:p>
    <w:p w:rsidR="00394EEF" w:rsidRDefault="00394EEF">
      <w:pPr>
        <w:jc w:val="center"/>
        <w:rPr>
          <w:rFonts w:ascii="黑体" w:eastAsia="黑体" w:hAnsi="黑体" w:cs="黑体"/>
          <w:sz w:val="32"/>
          <w:szCs w:val="32"/>
        </w:rPr>
      </w:pPr>
    </w:p>
    <w:p w:rsidR="00394EEF" w:rsidRDefault="001442A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管理类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数据开放共享和个人隐私保护问题调查研究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数据作为生产要素的产权界定、收益分配调查研究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特大城市数字化治理及风险防控调查研究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知识产权保护、科技成果转化调查研究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大型数字平台企业监管问题调查研究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>
        <w:rPr>
          <w:rFonts w:ascii="仿宋" w:eastAsia="仿宋" w:hAnsi="仿宋" w:cs="仿宋" w:hint="eastAsia"/>
          <w:sz w:val="32"/>
          <w:szCs w:val="32"/>
        </w:rPr>
        <w:t>灵活就业社会保障制度调查研究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r>
        <w:rPr>
          <w:rFonts w:ascii="仿宋" w:eastAsia="仿宋" w:hAnsi="仿宋" w:cs="仿宋" w:hint="eastAsia"/>
          <w:sz w:val="32"/>
          <w:szCs w:val="32"/>
        </w:rPr>
        <w:t>生态产品价值实现机制调查研究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</w:t>
      </w:r>
      <w:r>
        <w:rPr>
          <w:rFonts w:ascii="仿宋" w:eastAsia="仿宋" w:hAnsi="仿宋" w:cs="仿宋" w:hint="eastAsia"/>
          <w:sz w:val="32"/>
          <w:szCs w:val="32"/>
        </w:rPr>
        <w:t>废旧物资循环利用体系调查研究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</w:t>
      </w:r>
      <w:r>
        <w:rPr>
          <w:rFonts w:ascii="仿宋" w:eastAsia="仿宋" w:hAnsi="仿宋" w:cs="仿宋" w:hint="eastAsia"/>
          <w:sz w:val="32"/>
          <w:szCs w:val="32"/>
        </w:rPr>
        <w:t>环</w:t>
      </w:r>
      <w:r>
        <w:rPr>
          <w:rFonts w:ascii="仿宋" w:eastAsia="仿宋" w:hAnsi="仿宋" w:cs="仿宋" w:hint="eastAsia"/>
          <w:sz w:val="32"/>
          <w:szCs w:val="32"/>
        </w:rPr>
        <w:t>境污染专项整治效果评估调查研究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</w:t>
      </w:r>
      <w:r>
        <w:rPr>
          <w:rFonts w:ascii="仿宋" w:eastAsia="仿宋" w:hAnsi="仿宋" w:cs="仿宋" w:hint="eastAsia"/>
          <w:sz w:val="32"/>
          <w:szCs w:val="32"/>
        </w:rPr>
        <w:t>企业经营管理数字化、智能化、网络化的调查研究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11.</w:t>
      </w:r>
      <w:r>
        <w:rPr>
          <w:rFonts w:ascii="仿宋" w:eastAsia="仿宋" w:hAnsi="仿宋" w:cs="仿宋" w:hint="eastAsia"/>
          <w:sz w:val="32"/>
          <w:szCs w:val="32"/>
        </w:rPr>
        <w:t>我国企业家队伍成长发展的调查</w:t>
      </w:r>
      <w:r>
        <w:rPr>
          <w:rFonts w:ascii="仿宋" w:eastAsia="仿宋" w:hAnsi="仿宋" w:cs="仿宋" w:hint="eastAsia"/>
          <w:sz w:val="32"/>
          <w:szCs w:val="32"/>
        </w:rPr>
        <w:t>分析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12.</w:t>
      </w:r>
      <w:r>
        <w:rPr>
          <w:rFonts w:ascii="仿宋" w:eastAsia="仿宋" w:hAnsi="仿宋" w:cs="仿宋" w:hint="eastAsia"/>
          <w:sz w:val="32"/>
          <w:szCs w:val="32"/>
        </w:rPr>
        <w:t>企业在创新转型升级中崛起和发展的典型调查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13.</w:t>
      </w:r>
      <w:r>
        <w:rPr>
          <w:rFonts w:ascii="仿宋" w:eastAsia="仿宋" w:hAnsi="仿宋" w:cs="仿宋" w:hint="eastAsia"/>
          <w:sz w:val="32"/>
          <w:szCs w:val="32"/>
        </w:rPr>
        <w:t>突发公共事件监测预警</w:t>
      </w:r>
      <w:r>
        <w:rPr>
          <w:rFonts w:ascii="仿宋" w:eastAsia="仿宋" w:hAnsi="仿宋" w:cs="仿宋" w:hint="eastAsia"/>
          <w:sz w:val="32"/>
          <w:szCs w:val="32"/>
        </w:rPr>
        <w:t>处置</w:t>
      </w:r>
      <w:r>
        <w:rPr>
          <w:rFonts w:ascii="仿宋" w:eastAsia="仿宋" w:hAnsi="仿宋" w:cs="仿宋" w:hint="eastAsia"/>
          <w:sz w:val="32"/>
          <w:szCs w:val="32"/>
        </w:rPr>
        <w:t>机制调查研究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14.</w:t>
      </w:r>
      <w:r>
        <w:rPr>
          <w:rFonts w:ascii="仿宋" w:eastAsia="仿宋" w:hAnsi="仿宋" w:cs="仿宋" w:hint="eastAsia"/>
          <w:sz w:val="32"/>
          <w:szCs w:val="32"/>
        </w:rPr>
        <w:t>新世纪我国商会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企业和企业家协会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建设新进展、新作用调查研究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15.</w:t>
      </w:r>
      <w:r>
        <w:rPr>
          <w:rFonts w:ascii="仿宋" w:eastAsia="仿宋" w:hAnsi="仿宋" w:cs="仿宋" w:hint="eastAsia"/>
          <w:sz w:val="32"/>
          <w:szCs w:val="32"/>
        </w:rPr>
        <w:t>在全面深化改革中政府转型、行政改革和法治政府建设的典型调查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16.</w:t>
      </w:r>
      <w:r>
        <w:rPr>
          <w:rFonts w:ascii="仿宋" w:eastAsia="仿宋" w:hAnsi="仿宋" w:cs="仿宋" w:hint="eastAsia"/>
          <w:sz w:val="32"/>
          <w:szCs w:val="32"/>
        </w:rPr>
        <w:t>基层政府行政管理体制改革创新的典型调查研究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17.</w:t>
      </w:r>
      <w:r>
        <w:rPr>
          <w:rFonts w:ascii="仿宋" w:eastAsia="仿宋" w:hAnsi="仿宋" w:cs="仿宋" w:hint="eastAsia"/>
          <w:sz w:val="32"/>
          <w:szCs w:val="32"/>
        </w:rPr>
        <w:t>政府提供公共服务与购买公共服务改革的典型调查研究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18.</w:t>
      </w:r>
      <w:r>
        <w:rPr>
          <w:rFonts w:ascii="仿宋" w:eastAsia="仿宋" w:hAnsi="仿宋" w:cs="仿宋" w:hint="eastAsia"/>
          <w:sz w:val="32"/>
          <w:szCs w:val="32"/>
        </w:rPr>
        <w:t>便民快捷健全的社会保障服务体系建设的调查研究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19.</w:t>
      </w:r>
      <w:r>
        <w:rPr>
          <w:rFonts w:ascii="仿宋" w:eastAsia="仿宋" w:hAnsi="仿宋" w:cs="仿宋" w:hint="eastAsia"/>
          <w:sz w:val="32"/>
          <w:szCs w:val="32"/>
        </w:rPr>
        <w:t>各地建立和完善中小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微企业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服务体系实践和经验的调查研究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20.</w:t>
      </w:r>
      <w:r>
        <w:rPr>
          <w:rFonts w:ascii="仿宋" w:eastAsia="仿宋" w:hAnsi="仿宋" w:cs="仿宋" w:hint="eastAsia"/>
          <w:sz w:val="32"/>
          <w:szCs w:val="32"/>
        </w:rPr>
        <w:t>基层政府推进政务公开、信息公开的调查研究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21.</w:t>
      </w:r>
      <w:r>
        <w:rPr>
          <w:rFonts w:ascii="仿宋" w:eastAsia="仿宋" w:hAnsi="仿宋" w:cs="仿宋" w:hint="eastAsia"/>
          <w:sz w:val="32"/>
          <w:szCs w:val="32"/>
        </w:rPr>
        <w:t>在进一步简政放权</w:t>
      </w:r>
      <w:r>
        <w:rPr>
          <w:rFonts w:ascii="仿宋" w:eastAsia="仿宋" w:hAnsi="仿宋" w:cs="仿宋" w:hint="eastAsia"/>
          <w:sz w:val="32"/>
          <w:szCs w:val="32"/>
        </w:rPr>
        <w:t>改革</w:t>
      </w:r>
      <w:r>
        <w:rPr>
          <w:rFonts w:ascii="仿宋" w:eastAsia="仿宋" w:hAnsi="仿宋" w:cs="仿宋" w:hint="eastAsia"/>
          <w:sz w:val="32"/>
          <w:szCs w:val="32"/>
        </w:rPr>
        <w:t>中基层政府管理和服务</w:t>
      </w:r>
      <w:r>
        <w:rPr>
          <w:rFonts w:ascii="仿宋" w:eastAsia="仿宋" w:hAnsi="仿宋" w:cs="仿宋" w:hint="eastAsia"/>
          <w:sz w:val="32"/>
          <w:szCs w:val="32"/>
        </w:rPr>
        <w:t>体制</w:t>
      </w:r>
      <w:r>
        <w:rPr>
          <w:rFonts w:ascii="仿宋" w:eastAsia="仿宋" w:hAnsi="仿宋" w:cs="仿宋" w:hint="eastAsia"/>
          <w:sz w:val="32"/>
          <w:szCs w:val="32"/>
        </w:rPr>
        <w:t>机制改革创新的调查研究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22.</w:t>
      </w:r>
      <w:r>
        <w:rPr>
          <w:rFonts w:ascii="仿宋" w:eastAsia="仿宋" w:hAnsi="仿宋" w:cs="仿宋" w:hint="eastAsia"/>
          <w:sz w:val="32"/>
          <w:szCs w:val="32"/>
        </w:rPr>
        <w:t>县乡政府管理成本降低状况及存在问题的调查研究</w:t>
      </w:r>
    </w:p>
    <w:p w:rsidR="00394EEF" w:rsidRDefault="001442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23.(</w:t>
      </w:r>
      <w:r>
        <w:rPr>
          <w:rFonts w:ascii="仿宋" w:eastAsia="仿宋" w:hAnsi="仿宋" w:cs="仿宋" w:hint="eastAsia"/>
          <w:sz w:val="32"/>
          <w:szCs w:val="32"/>
        </w:rPr>
        <w:t>企业、政府、城市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</w:rPr>
        <w:t>智</w:t>
      </w:r>
      <w:r>
        <w:rPr>
          <w:rFonts w:ascii="仿宋" w:eastAsia="仿宋" w:hAnsi="仿宋" w:cs="仿宋" w:hint="eastAsia"/>
          <w:sz w:val="32"/>
          <w:szCs w:val="32"/>
        </w:rPr>
        <w:t>能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管理创新的调查研究</w:t>
      </w:r>
    </w:p>
    <w:p w:rsidR="00394EEF" w:rsidRDefault="001442AC">
      <w:pPr>
        <w:ind w:firstLineChars="200" w:firstLine="640"/>
        <w:rPr>
          <w:rFonts w:ascii="黑体" w:eastAsia="黑体"/>
          <w:color w:val="000000"/>
          <w:sz w:val="36"/>
        </w:rPr>
      </w:pPr>
      <w:r>
        <w:rPr>
          <w:rFonts w:ascii="仿宋" w:eastAsia="仿宋" w:hAnsi="仿宋" w:cs="仿宋" w:hint="eastAsia"/>
          <w:sz w:val="32"/>
          <w:szCs w:val="32"/>
        </w:rPr>
        <w:t>24.</w:t>
      </w:r>
      <w:r>
        <w:rPr>
          <w:rFonts w:ascii="仿宋" w:eastAsia="仿宋" w:hAnsi="仿宋" w:cs="仿宋" w:hint="eastAsia"/>
          <w:sz w:val="32"/>
          <w:szCs w:val="32"/>
        </w:rPr>
        <w:t>适应高质量发展要求的政绩考核体系调查研究</w:t>
      </w:r>
    </w:p>
    <w:sectPr w:rsidR="00394EE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default"/>
    <w:sig w:usb0="00000000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50BC25"/>
    <w:multiLevelType w:val="singleLevel"/>
    <w:tmpl w:val="9250BC25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A340D15C"/>
    <w:multiLevelType w:val="singleLevel"/>
    <w:tmpl w:val="A340D15C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0000002"/>
    <w:multiLevelType w:val="multilevel"/>
    <w:tmpl w:val="00000002"/>
    <w:lvl w:ilvl="0">
      <w:start w:val="8"/>
      <w:numFmt w:val="bullet"/>
      <w:lvlText w:val="□"/>
      <w:lvlJc w:val="left"/>
      <w:pPr>
        <w:tabs>
          <w:tab w:val="left" w:pos="990"/>
        </w:tabs>
        <w:ind w:left="990" w:hanging="360"/>
      </w:pPr>
      <w:rPr>
        <w:rFonts w:ascii="楷体_GB2312" w:eastAsia="楷体_GB2312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1470"/>
        </w:tabs>
        <w:ind w:left="147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890"/>
        </w:tabs>
        <w:ind w:left="18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310"/>
        </w:tabs>
        <w:ind w:left="231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730"/>
        </w:tabs>
        <w:ind w:left="273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150"/>
        </w:tabs>
        <w:ind w:left="31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570"/>
        </w:tabs>
        <w:ind w:left="357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990"/>
        </w:tabs>
        <w:ind w:left="399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6D5D9A"/>
    <w:rsid w:val="001442AC"/>
    <w:rsid w:val="00394EEF"/>
    <w:rsid w:val="0F6D5D9A"/>
    <w:rsid w:val="2FA61A0D"/>
    <w:rsid w:val="44765CDB"/>
    <w:rsid w:val="512D3879"/>
    <w:rsid w:val="5853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4D929DE-4D5A-4C18-AA85-DFE3F315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rFonts w:ascii="仿宋_GB2312" w:eastAsia="黑体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Bodytext3">
    <w:name w:val="Body text|3"/>
    <w:basedOn w:val="a"/>
    <w:qFormat/>
    <w:pPr>
      <w:shd w:val="clear" w:color="auto" w:fill="FFFFFF"/>
      <w:spacing w:line="518" w:lineRule="exact"/>
      <w:jc w:val="distribute"/>
    </w:pPr>
    <w:rPr>
      <w:rFonts w:ascii="PMingLiU" w:eastAsia="PMingLiU" w:hAnsi="PMingLiU" w:cs="PMingLiU"/>
      <w:b/>
      <w:bCs/>
      <w:spacing w:val="20"/>
      <w:sz w:val="30"/>
      <w:szCs w:val="30"/>
    </w:rPr>
  </w:style>
  <w:style w:type="paragraph" w:customStyle="1" w:styleId="Heading31">
    <w:name w:val="Heading #3|1"/>
    <w:basedOn w:val="a"/>
    <w:qFormat/>
    <w:pPr>
      <w:shd w:val="clear" w:color="auto" w:fill="FFFFFF"/>
      <w:spacing w:line="518" w:lineRule="exact"/>
      <w:jc w:val="distribute"/>
      <w:outlineLvl w:val="2"/>
    </w:pPr>
    <w:rPr>
      <w:rFonts w:ascii="PMingLiU" w:eastAsia="PMingLiU" w:hAnsi="PMingLiU" w:cs="PMingLiU"/>
      <w:b/>
      <w:bCs/>
      <w:spacing w:val="20"/>
      <w:sz w:val="30"/>
      <w:szCs w:val="30"/>
    </w:rPr>
  </w:style>
  <w:style w:type="paragraph" w:customStyle="1" w:styleId="Bodytext2">
    <w:name w:val="Body text|2"/>
    <w:basedOn w:val="a"/>
    <w:qFormat/>
    <w:pPr>
      <w:shd w:val="clear" w:color="auto" w:fill="FFFFFF"/>
      <w:spacing w:before="500" w:line="518" w:lineRule="exact"/>
    </w:pPr>
    <w:rPr>
      <w:rFonts w:ascii="PMingLiU" w:eastAsia="PMingLiU" w:hAnsi="PMingLiU" w:cs="PMingLiU"/>
      <w:spacing w:val="3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刘洋</dc:creator>
  <cp:lastModifiedBy>Administrato</cp:lastModifiedBy>
  <cp:revision>2</cp:revision>
  <cp:lastPrinted>2021-01-08T08:49:00Z</cp:lastPrinted>
  <dcterms:created xsi:type="dcterms:W3CDTF">2021-01-11T01:37:00Z</dcterms:created>
  <dcterms:modified xsi:type="dcterms:W3CDTF">2021-01-11T01:37:00Z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